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40" w:lineRule="auto"/>
        <w:jc w:val="center"/>
      </w:pPr>
      <w:r>
        <w:rPr>
          <w:rFonts w:ascii="微软雅黑" w:hAnsi="微软雅黑" w:eastAsia="微软雅黑"/>
          <w:b/>
          <w:sz w:val="31"/>
        </w:rPr>
        <w:t>JS-1-计算流体力学定制项目需求单</w:t>
      </w:r>
    </w:p>
    <w:p>
      <w:pPr>
        <w:spacing w:before="0" w:after="0"/>
      </w:pPr>
      <w:r>
        <w:rPr>
          <w:rFonts w:ascii="微软雅黑" w:hAnsi="微软雅黑" w:eastAsia="微软雅黑"/>
          <w:b/>
          <w:color w:val="1F4E78"/>
          <w:sz w:val="18"/>
        </w:rPr>
        <w:t>注意事项：</w:t>
      </w:r>
    </w:p>
    <w:p>
      <w:pPr>
        <w:spacing w:before="0" w:after="0" w:line="228" w:lineRule="auto"/>
      </w:pPr>
      <w:r>
        <w:rPr>
          <w:rFonts w:ascii="微软雅黑" w:hAnsi="微软雅黑" w:eastAsia="微软雅黑"/>
          <w:b w:val="0"/>
          <w:sz w:val="15"/>
        </w:rPr>
        <w:t>1. 请提供几何模型、尺寸、流体物性、入口/出口和壁面边界条件，并标注单位。</w:t>
      </w:r>
    </w:p>
    <w:p>
      <w:pPr>
        <w:spacing w:before="0" w:after="0" w:line="228" w:lineRule="auto"/>
      </w:pPr>
      <w:r>
        <w:rPr>
          <w:rFonts w:ascii="微软雅黑" w:hAnsi="微软雅黑" w:eastAsia="微软雅黑"/>
          <w:b w:val="0"/>
          <w:sz w:val="15"/>
        </w:rPr>
        <w:t>2. 请说明稳态或瞬态、层流或湍流、多相/传热/传质及需要比较的工况。</w:t>
      </w:r>
    </w:p>
    <w:p>
      <w:pPr>
        <w:spacing w:before="0" w:after="0" w:line="228" w:lineRule="auto"/>
      </w:pPr>
      <w:r>
        <w:rPr>
          <w:rFonts w:ascii="微软雅黑" w:hAnsi="微软雅黑" w:eastAsia="微软雅黑"/>
          <w:b w:val="0"/>
          <w:sz w:val="15"/>
        </w:rPr>
        <w:t>3. 未指定软件与模型时，将根据雷诺数、尺度及研究目的提出计算方案。</w:t>
      </w:r>
    </w:p>
    <w:p>
      <w:pPr>
        <w:spacing w:before="0" w:after="0" w:line="228" w:lineRule="auto"/>
      </w:pPr>
      <w:r>
        <w:rPr>
          <w:rFonts w:ascii="微软雅黑" w:hAnsi="微软雅黑" w:eastAsia="微软雅黑"/>
          <w:b w:val="0"/>
          <w:sz w:val="15"/>
        </w:rPr>
        <w:t>4. 默认提供模型、云图、关键曲线和简要分析；新增工况与深度报告需另行确认。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6" w:space="0" w:color="707070"/>
          <w:left w:val="single" w:sz="6" w:space="0" w:color="707070"/>
          <w:bottom w:val="single" w:sz="6" w:space="0" w:color="707070"/>
          <w:right w:val="single" w:sz="6" w:space="0" w:color="707070"/>
          <w:insideH w:val="single" w:sz="6" w:space="0" w:color="707070"/>
          <w:insideV w:val="single" w:sz="6" w:space="0" w:color="707070"/>
        </w:tblBorders>
      </w:tblPr>
      <w:tblGrid>
        <w:gridCol w:w="2353"/>
        <w:gridCol w:w="7342"/>
      </w:tblGrid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订单编号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</w:r>
          </w:p>
        </w:tc>
      </w:tr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委托单位/联系人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单位：________________   联系人：________   电话：________________</w:t>
            </w:r>
          </w:p>
        </w:tc>
      </w:tr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项目名称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请填写论文/课题中的项目名称：________________________________________________</w:t>
            </w:r>
          </w:p>
        </w:tc>
      </w:tr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计算主要目的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□获得流场分布   □比较结构/工况   □优化传热传质   □解释实验现象   □其他：________</w:t>
            </w:r>
          </w:p>
        </w:tc>
      </w:tr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研究对象与体系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几何/设备：________________   流体/组分：________________   稳态/瞬态：________</w:t>
            </w:r>
          </w:p>
        </w:tc>
      </w:tr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结构与基础资料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□CAD/STEP/STL   □二维尺寸图   □流体物性   □实验工况   □监测点/截面说明</w:t>
            </w:r>
          </w:p>
        </w:tc>
      </w:tr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模型与参数设置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入口：________   出口：________   壁面：________   湍流/多相/传热模型：________</w:t>
            </w:r>
          </w:p>
        </w:tc>
      </w:tr>
      <w:tr>
        <w:trPr>
          <w:trHeight w:hRule="atLeast" w:val="522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专项计算内容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5"/>
              </w:rPr>
              <w:t>根据几何结构、流体性质、边界条件及研究目标定制流动、传热、传质或反应模型。</w:t>
            </w:r>
          </w:p>
        </w:tc>
      </w:tr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对比方案与变量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□不同流量/压力   □不同几何尺寸   □不同材料/物性   □参数扫描   □实验对照</w:t>
            </w:r>
          </w:p>
        </w:tc>
      </w:tr>
      <w:tr>
        <w:trPr>
          <w:trHeight w:hRule="atLeast" w:val="522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输出结果与指标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5"/>
              </w:rPr>
              <w:t>模型文件、网格质量、边界条件、关键场分布、参数对比及结果说明。</w:t>
            </w:r>
          </w:p>
        </w:tc>
      </w:tr>
      <w:tr>
        <w:trPr>
          <w:trHeight w:hRule="atLeast" w:val="522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预期趋势与关键结论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请说明预期变化趋势、实验现象及希望重点验证的结论：______________________________</w:t>
            </w:r>
          </w:p>
        </w:tc>
      </w:tr>
      <w:tr>
        <w:trPr>
          <w:trHeight w:hRule="atLeast" w:val="522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参考文献及出图样式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28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□已提供参考文献   □已标记计算部分   □已提供参考图片   □由计算人员建议出图方式</w:t>
              <w:br/>
              <w:t>可附上参考文献及参考图。</w:t>
            </w:r>
          </w:p>
        </w:tc>
      </w:tr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交付文件要求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□模型/网格文件   □边界条件表   □云图/曲线   □关键数据表   □简要结果说明</w:t>
            </w:r>
          </w:p>
        </w:tc>
      </w:tr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图片与文稿要求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图片格式：□TIFF  □PNG  □JPG  □EPS/PDF；分辨率：______ dpi；□文章撰写  □审稿回复协助</w:t>
            </w:r>
          </w:p>
        </w:tc>
      </w:tr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其他要求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软件/方法偏好、截止时间、保密要求或其他说明：________________________________________</w:t>
            </w:r>
          </w:p>
        </w:tc>
      </w:tr>
    </w:tbl>
    <w:sectPr w:rsidR="00FC693F" w:rsidRPr="0006063C" w:rsidSect="00034616">
      <w:pgSz w:w="11906" w:h="16838"/>
      <w:pgMar w:top="454" w:right="567" w:bottom="454" w:left="567" w:header="170" w:footer="17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 w:eastAsia="微软雅黑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JS-1-计算流体力学定制项目需求单</dc:title>
  <dc:subject>计算流体力学项目需求表</dc:subject>
  <dc:creator>合肥晶算量子科技有限公司</dc:creator>
  <cp:keywords>JS-1,计算流体力学,计算流体力学定制,项目需求单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